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DECLARACIÓN DE DOMINIO POR USUCAPIÓN</w:t>
      </w:r>
    </w:p>
    <w:p/>
    <w:p>
      <w:r>
        <w:rPr>
          <w:b/>
          <w:sz w:val="20"/>
        </w:rPr>
        <w:t>AL JUZGADO DE PRIMERA INSTANCIA QUE POR TURNO CORRESPONDA</w:t>
      </w:r>
    </w:p>
    <w:p/>
    <w:p>
      <w:r>
        <w:rPr>
          <w:b w:val="0"/>
          <w:sz w:val="20"/>
        </w:rPr>
        <w:t>D./Dña.:</w:t>
      </w:r>
    </w:p>
    <w:p>
      <w:r>
        <w:rPr>
          <w:b w:val="0"/>
          <w:sz w:val="20"/>
        </w:rPr>
        <w:t>DNI/NIE:</w:t>
      </w:r>
    </w:p>
    <w:p>
      <w:r>
        <w:rPr>
          <w:b w:val="0"/>
          <w:sz w:val="20"/>
        </w:rPr>
        <w:t>Domicilio:</w:t>
      </w:r>
    </w:p>
    <w:p>
      <w:r>
        <w:rPr>
          <w:b w:val="0"/>
          <w:sz w:val="20"/>
        </w:rPr>
        <w:t>Localidad:</w:t>
      </w:r>
    </w:p>
    <w:p>
      <w:r>
        <w:rPr>
          <w:b w:val="0"/>
          <w:sz w:val="20"/>
        </w:rPr>
        <w:t>Teléfono:</w:t>
      </w:r>
    </w:p>
    <w:p/>
    <w:p>
      <w:r>
        <w:rPr>
          <w:b w:val="0"/>
          <w:sz w:val="20"/>
        </w:rPr>
        <w:t>Demandado/s:</w:t>
      </w:r>
    </w:p>
    <w:p>
      <w:r>
        <w:rPr>
          <w:b w:val="0"/>
          <w:sz w:val="20"/>
        </w:rPr>
        <w:t>Domicilio:</w:t>
      </w:r>
    </w:p>
    <w:p/>
    <w:p>
      <w:r>
        <w:rPr>
          <w:b/>
          <w:sz w:val="20"/>
        </w:rPr>
        <w:t>EXPONE</w:t>
      </w:r>
    </w:p>
    <w:p/>
    <w:p>
      <w:r>
        <w:rPr>
          <w:b w:val="0"/>
          <w:sz w:val="20"/>
        </w:rPr>
        <w:t>Que por medio del presente escrito, y en ejercicio de la acción declarativa de dominio por usucapión, formula DEMANDA contra la parte demandada, en base a los siguientes HECHOS y FUNDAMENTOS DE DERECHO:</w:t>
      </w:r>
    </w:p>
    <w:p/>
    <w:p>
      <w:r>
        <w:rPr>
          <w:b/>
          <w:sz w:val="20"/>
        </w:rPr>
        <w:t>HECHOS</w:t>
      </w:r>
    </w:p>
    <w:p>
      <w:r>
        <w:rPr>
          <w:b w:val="0"/>
          <w:sz w:val="20"/>
        </w:rPr>
        <w:t>PRIMERO.- Que el demandante viene poseyendo en concepto de dueño el inmueble sito en:</w:t>
      </w:r>
    </w:p>
    <w:p>
      <w:r>
        <w:rPr>
          <w:b w:val="0"/>
          <w:sz w:val="20"/>
        </w:rPr>
        <w:t>Dirección completa del inmueble:</w:t>
      </w:r>
    </w:p>
    <w:p>
      <w:r>
        <w:rPr>
          <w:b w:val="0"/>
          <w:sz w:val="20"/>
        </w:rPr>
        <w:t>Referencia catastral:</w:t>
      </w:r>
    </w:p>
    <w:p>
      <w:r>
        <w:rPr>
          <w:b w:val="0"/>
          <w:sz w:val="20"/>
        </w:rPr>
        <w:t>Superficie:</w:t>
      </w:r>
    </w:p>
    <w:p>
      <w:r>
        <w:rPr>
          <w:b w:val="0"/>
          <w:sz w:val="20"/>
        </w:rPr>
        <w:t>Linderos:</w:t>
      </w:r>
    </w:p>
    <w:p/>
    <w:p>
      <w:r>
        <w:rPr>
          <w:b w:val="0"/>
          <w:sz w:val="20"/>
        </w:rPr>
        <w:t xml:space="preserve">SEGUNDO.- Que dicha posesión viene ejerciéndose de forma pública, pacífica, ininterrumpida y en concepto de dueño desde hace más de: </w:t>
      </w:r>
    </w:p>
    <w:p>
      <w:r>
        <w:rPr>
          <w:b w:val="0"/>
          <w:sz w:val="20"/>
        </w:rPr>
        <w:t>Años de posesión:</w:t>
      </w:r>
    </w:p>
    <w:p/>
    <w:p>
      <w:r>
        <w:rPr>
          <w:b w:val="0"/>
          <w:sz w:val="20"/>
        </w:rPr>
        <w:t>TERCERO.- Que el actor ha realizado en dicho inmueble las siguientes actuaciones materiales y actos posesorios, que evidencian la posesión en concepto de dueño:</w:t>
      </w:r>
    </w:p>
    <w:p>
      <w:r>
        <w:rPr>
          <w:b w:val="0"/>
          <w:sz w:val="20"/>
        </w:rPr>
        <w:t>Describir las actuaciones: reformas, pagos de impuestos, suministros, mantenimiento, etc.</w:t>
      </w:r>
    </w:p>
    <w:p/>
    <w:p>
      <w:r>
        <w:rPr>
          <w:b w:val="0"/>
          <w:sz w:val="20"/>
        </w:rPr>
        <w:t>CUARTO.- Que el demandante ha abonado todos los tributos, gastos y cargas inherentes a la propiedad del inmueble, tales como IBI, tasas municipales y suministros, aportando los justificantes correspondientes.</w:t>
      </w:r>
    </w:p>
    <w:p/>
    <w:p>
      <w:r>
        <w:rPr>
          <w:b w:val="0"/>
          <w:sz w:val="20"/>
        </w:rPr>
        <w:t>QUINTO.- Que durante el tiempo de posesión no ha existido interrupción ni reclamación judicial ni extrajudicial alguna por parte de terceros que pueda afectar a la adquisición del dominio por usucapión.</w:t>
      </w:r>
    </w:p>
    <w:p/>
    <w:p>
      <w:r>
        <w:rPr>
          <w:b w:val="0"/>
          <w:sz w:val="20"/>
        </w:rPr>
        <w:t>SEXTO.- Que la adquisición del dominio se solicita por haber transcurrido el plazo legalmente exigido para la usucapión ordinaria/extraordinaria, conforme a los artículos 1930 y siguientes del Código Civil.</w:t>
      </w:r>
    </w:p>
    <w:p/>
    <w:p>
      <w:r>
        <w:rPr>
          <w:b/>
          <w:sz w:val="20"/>
        </w:rPr>
        <w:t>FUNDAMENTOS DE DERECHO</w:t>
      </w:r>
    </w:p>
    <w:p>
      <w:r>
        <w:rPr>
          <w:b w:val="0"/>
          <w:sz w:val="20"/>
        </w:rPr>
        <w:t>I. Competencia. Corresponde conocer del presente asunto a los Juzgados de Primera Instancia del lugar donde radica el inmueble, conforme a lo dispuesto en los artículos 45 y 52 de la Ley de Enjuiciamiento Civil.</w:t>
      </w:r>
    </w:p>
    <w:p>
      <w:r>
        <w:rPr>
          <w:b w:val="0"/>
          <w:sz w:val="20"/>
        </w:rPr>
        <w:t>II. Legitimación. Activa corresponde al poseedor en concepto de dueño y pasiva a quien figure como titular registral o a quien pueda ostentar algún derecho sobre la finca.</w:t>
      </w:r>
    </w:p>
    <w:p>
      <w:r>
        <w:rPr>
          <w:b w:val="0"/>
          <w:sz w:val="20"/>
        </w:rPr>
        <w:t>III. Fondo del asunto. Artículos 609, 1930 y siguientes del Código Civil, que regulan la adquisición de la propiedad por usucapión ordinaria o extraordinaria, así como la jurisprudencia aplicable.</w:t>
      </w:r>
    </w:p>
    <w:p>
      <w:r>
        <w:rPr>
          <w:b w:val="0"/>
          <w:sz w:val="20"/>
        </w:rPr>
        <w:t>IV. Procedimiento. El procedimiento aplicable es el declarativo ordinario por razón de la materia y la cuantía, conforme a los artículos 249 y siguientes de la Ley de Enjuiciamiento Civil.</w:t>
      </w:r>
    </w:p>
    <w:p/>
    <w:p>
      <w:r>
        <w:rPr>
          <w:b/>
          <w:sz w:val="20"/>
        </w:rPr>
        <w:t>SUPLICO AL JUZGADO:</w:t>
      </w:r>
    </w:p>
    <w:p>
      <w:r>
        <w:rPr>
          <w:b w:val="0"/>
          <w:sz w:val="20"/>
        </w:rPr>
        <w:t>Que teniendo por presentado este escrito, con los documentos que se acompañan, se sirva admitirlo y, en su virtud, dicte sentencia por la que se declare el dominio del inmueble descrito a favor del demandante, por haberlo poseído en concepto de dueño, pública, pacífica e ininterrumpidamente durante el plazo legalmente establecido, con los efectos legales inherentes a dicha declaración, y se proceda, en su caso, a la inscripción de la finca a nombre del actor en el Registro de la Propiedad, con imposición de costas a la parte demandada en caso de oposición.</w:t>
      </w:r>
    </w:p>
    <w:p/>
    <w:p>
      <w:r>
        <w:rPr>
          <w:b/>
          <w:sz w:val="20"/>
        </w:rPr>
        <w:t>DOCUMENTOS QUE SE ACOMPAÑAN:</w:t>
      </w:r>
    </w:p>
    <w:p>
      <w:r>
        <w:rPr>
          <w:b w:val="0"/>
          <w:sz w:val="20"/>
        </w:rPr>
        <w:t>1. Documentación acreditativa de la posesión (recibos de IBI, suministros, contratos, certificaciones, fotografías, etc.).</w:t>
      </w:r>
    </w:p>
    <w:p>
      <w:r>
        <w:rPr>
          <w:b w:val="0"/>
          <w:sz w:val="20"/>
        </w:rPr>
        <w:t>2. Nota simple o certificación del Registro de la Propiedad.</w:t>
      </w:r>
    </w:p>
    <w:p>
      <w:r>
        <w:rPr>
          <w:b w:val="0"/>
          <w:sz w:val="20"/>
        </w:rPr>
        <w:t>3. Certificación catastral descriptiva y gráfica.</w:t>
      </w:r>
    </w:p>
    <w:p>
      <w:r>
        <w:rPr>
          <w:b w:val="0"/>
          <w:sz w:val="20"/>
        </w:rPr>
        <w:t>4. Justificante de pago de impuestos y tasas.</w:t>
      </w:r>
    </w:p>
    <w:p>
      <w:r>
        <w:rPr>
          <w:b w:val="0"/>
          <w:sz w:val="20"/>
        </w:rPr>
        <w:t>5. Cualquier otro documento que acredite la posesión y el tiempo transcurrido.</w:t>
      </w:r>
    </w:p>
    <w:p/>
    <w:p>
      <w:r>
        <w:rPr>
          <w:b/>
          <w:sz w:val="20"/>
        </w:rPr>
        <w:t>EL/LA DEMANDANTE</w:t>
      </w:r>
    </w:p>
    <w:p/>
    <w:p/>
    <w:p/>
    <w:p>
      <w:r>
        <w:rPr>
          <w:b w:val="0"/>
          <w:sz w:val="20"/>
        </w:rPr>
        <w:t>Firma:</w:t>
      </w:r>
    </w:p>
    <w:p>
      <w:r>
        <w:br w:type="page"/>
      </w:r>
    </w:p>
    <w:p>
      <w:pPr>
        <w:jc w:val="center"/>
      </w:pPr>
      <w:r>
        <w:rPr>
          <w:color w:val="555555"/>
          <w:sz w:val="24"/>
        </w:rPr>
        <w:t>Fuente original del documento:</w:t>
      </w:r>
    </w:p>
    <w:p>
      <w:pPr>
        <w:jc w:val="center"/>
      </w:pPr>
      <w:hyperlink r:id="rId9">
        <w:r>
          <w:rPr>
            <w:color w:val="0000FF"/>
            <w:u w:val="single"/>
          </w:rPr>
          <w:t>https://experto-demandas.com/demanda-usucapion-espana/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usucapion-espana/"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